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г.о. Красногорск Московской области.</w:t>
      </w:r>
    </w:p>
    <w:p w14:paraId="08000000">
      <w:pPr>
        <w:spacing w:after="0" w:line="240" w:lineRule="auto"/>
        <w:ind w:firstLine="709" w:left="14" w:right="14"/>
      </w:pPr>
    </w:p>
    <w:p w14:paraId="09000000">
      <w:pPr>
        <w:spacing w:line="240" w:lineRule="auto"/>
        <w:ind w:firstLine="709" w:left="0" w:right="2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Межрайонной природоохранной прокуратурой Московской области проверено исполнение законодательства об охране окружающей среды                     </w:t>
      </w:r>
      <w:r>
        <w:rPr>
          <w:rFonts w:ascii="Times New Roman" w:hAnsi="Times New Roman"/>
          <w:sz w:val="28"/>
        </w:rPr>
        <w:t>ООО «Западный остров»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 осуществлении сбросов сточных вод в водные объекты, расположенные на территории Московской области.</w:t>
      </w:r>
    </w:p>
    <w:p w14:paraId="0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Водоотведение жилого комплекса «Западный остров»</w:t>
      </w:r>
      <w:r>
        <w:rPr>
          <w:rFonts w:ascii="Times New Roman" w:hAnsi="Times New Roman"/>
          <w:sz w:val="28"/>
        </w:rPr>
        <w:t xml:space="preserve">, расположенного в д. Бузланово </w:t>
      </w:r>
      <w:r>
        <w:rPr>
          <w:rFonts w:ascii="Times New Roman" w:hAnsi="Times New Roman"/>
          <w:sz w:val="28"/>
        </w:rPr>
        <w:t>Красногорского городского округа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осуществляется посредством очистных сооружений, </w:t>
      </w:r>
      <w:r>
        <w:rPr>
          <w:rFonts w:ascii="Times New Roman" w:hAnsi="Times New Roman"/>
          <w:sz w:val="28"/>
        </w:rPr>
        <w:t>эксплуатацию которых осуществляет ООО «Западный остров».</w:t>
      </w:r>
    </w:p>
    <w:p w14:paraId="0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Сброс сточных вод </w:t>
      </w:r>
      <w:r>
        <w:rPr>
          <w:rFonts w:ascii="Times New Roman" w:hAnsi="Times New Roman"/>
          <w:sz w:val="28"/>
        </w:rPr>
        <w:t xml:space="preserve">после очистки </w:t>
      </w:r>
      <w:r>
        <w:rPr>
          <w:rFonts w:ascii="Times New Roman" w:hAnsi="Times New Roman"/>
          <w:sz w:val="28"/>
        </w:rPr>
        <w:t xml:space="preserve">осуществляется </w:t>
      </w:r>
      <w:r>
        <w:rPr>
          <w:rFonts w:ascii="Times New Roman" w:hAnsi="Times New Roman"/>
          <w:sz w:val="28"/>
        </w:rPr>
        <w:t>посредством коллекторов в</w:t>
      </w:r>
      <w:r>
        <w:rPr>
          <w:rFonts w:ascii="Times New Roman" w:hAnsi="Times New Roman"/>
          <w:sz w:val="28"/>
        </w:rPr>
        <w:t xml:space="preserve"> водный объект – р. Липка.</w:t>
      </w:r>
    </w:p>
    <w:p w14:paraId="0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Проверкой установлено, что э</w:t>
      </w:r>
      <w:r>
        <w:rPr>
          <w:rFonts w:ascii="Times New Roman" w:hAnsi="Times New Roman"/>
          <w:sz w:val="28"/>
        </w:rPr>
        <w:t xml:space="preserve">ксплуатируемые </w:t>
      </w:r>
      <w:r>
        <w:rPr>
          <w:rFonts w:ascii="Times New Roman" w:hAnsi="Times New Roman"/>
          <w:sz w:val="28"/>
        </w:rPr>
        <w:t>ООО «Западный остров»</w:t>
      </w:r>
      <w:r>
        <w:rPr>
          <w:rFonts w:ascii="Times New Roman" w:hAnsi="Times New Roman"/>
          <w:sz w:val="28"/>
        </w:rPr>
        <w:t xml:space="preserve"> очистные сооружения </w:t>
      </w:r>
      <w:r>
        <w:rPr>
          <w:rFonts w:ascii="Times New Roman" w:hAnsi="Times New Roman"/>
          <w:sz w:val="28"/>
        </w:rPr>
        <w:t>на учет в качестве объекта, оказывающего негативное воздействие на окружающую среду</w:t>
      </w:r>
      <w:r>
        <w:rPr>
          <w:rFonts w:ascii="Times New Roman" w:hAnsi="Times New Roman"/>
          <w:sz w:val="28"/>
        </w:rPr>
        <w:t xml:space="preserve">, не поставлены. </w:t>
      </w:r>
      <w:r>
        <w:rPr>
          <w:rFonts w:ascii="Times New Roman" w:hAnsi="Times New Roman"/>
          <w:sz w:val="28"/>
        </w:rPr>
        <w:t xml:space="preserve">Решение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предоставлении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пользование ООО «Западный остров» </w:t>
      </w:r>
      <w:r>
        <w:rPr>
          <w:rFonts w:ascii="Times New Roman" w:hAnsi="Times New Roman"/>
          <w:sz w:val="28"/>
        </w:rPr>
        <w:t>отсутствует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екларация о воздействии на окружающую среду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уполномоченный орган не представлена</w:t>
      </w:r>
      <w:r>
        <w:rPr>
          <w:rFonts w:ascii="Times New Roman" w:hAnsi="Times New Roman"/>
          <w:sz w:val="28"/>
        </w:rPr>
        <w:t xml:space="preserve">, не разработаны мероприятия по уменьшению выбросов в период неблагоприятных метеорологических условий, </w:t>
      </w:r>
      <w:r>
        <w:rPr>
          <w:rFonts w:ascii="Times New Roman" w:hAnsi="Times New Roman"/>
          <w:color w:val="000000"/>
          <w:sz w:val="28"/>
        </w:rPr>
        <w:t>санитарно-защитн</w:t>
      </w:r>
      <w:r>
        <w:rPr>
          <w:rFonts w:ascii="Times New Roman" w:hAnsi="Times New Roman"/>
          <w:color w:val="000000"/>
          <w:sz w:val="28"/>
        </w:rPr>
        <w:t>ая</w:t>
      </w:r>
      <w:r>
        <w:rPr>
          <w:rFonts w:ascii="Times New Roman" w:hAnsi="Times New Roman"/>
          <w:color w:val="000000"/>
          <w:sz w:val="28"/>
        </w:rPr>
        <w:t xml:space="preserve"> зон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не установлен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 xml:space="preserve">отсутствует </w:t>
      </w:r>
      <w:r>
        <w:rPr>
          <w:rFonts w:ascii="Times New Roman" w:hAnsi="Times New Roman"/>
          <w:sz w:val="28"/>
        </w:rPr>
        <w:t>инвентаризация стационарных источников на объект</w:t>
      </w:r>
      <w:r>
        <w:rPr>
          <w:rFonts w:ascii="Times New Roman" w:hAnsi="Times New Roman"/>
          <w:color w:val="000000"/>
          <w:sz w:val="28"/>
        </w:rPr>
        <w:t xml:space="preserve">е. </w:t>
      </w:r>
      <w:r>
        <w:rPr>
          <w:rFonts w:ascii="Times New Roman" w:hAnsi="Times New Roman"/>
          <w:sz w:val="28"/>
        </w:rPr>
        <w:t>Обществом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не обеспечен </w:t>
      </w:r>
      <w:r>
        <w:rPr>
          <w:rFonts w:ascii="Times New Roman" w:hAnsi="Times New Roman"/>
          <w:sz w:val="28"/>
        </w:rPr>
        <w:t>отбор проб сточных вод представителями аккредитованной лаборатории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Обществом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отчет об организации и о результатах осуществления производственного экологического контроля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установленный срок не представлен</w:t>
      </w:r>
      <w:r>
        <w:rPr>
          <w:rFonts w:ascii="Times New Roman" w:hAnsi="Times New Roman"/>
          <w:sz w:val="28"/>
        </w:rPr>
        <w:t>, программа экологического контроля не разработана. У</w:t>
      </w:r>
      <w:r>
        <w:rPr>
          <w:rFonts w:ascii="Times New Roman" w:hAnsi="Times New Roman"/>
          <w:sz w:val="28"/>
        </w:rPr>
        <w:t xml:space="preserve"> сотрудников ООО «Западный остров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отсутствует подготовка в области охраны окружающей среды и экологической безопасности, подтвержденная соответствующими свидетельствами (сертификатами). </w:t>
      </w:r>
    </w:p>
    <w:p w14:paraId="0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проверки аккредитованной лабораторией отобраны пробы природной и сточной воды, по результатам исследования которых установлены превышения концентраций загрязняющих веществ.</w:t>
      </w:r>
    </w:p>
    <w:p w14:paraId="0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фактам выявленных нарушений законодательства межрайонной природоохранной прокуратурой Московской области </w:t>
      </w:r>
      <w:r>
        <w:rPr>
          <w:rFonts w:ascii="Times New Roman" w:hAnsi="Times New Roman"/>
          <w:sz w:val="28"/>
        </w:rPr>
        <w:t>конкурсному управляющему ООО «Западный остров»</w:t>
      </w:r>
      <w:r>
        <w:rPr>
          <w:rFonts w:ascii="Times New Roman" w:hAnsi="Times New Roman"/>
          <w:sz w:val="28"/>
        </w:rPr>
        <w:t xml:space="preserve"> внесено представление</w:t>
      </w:r>
      <w:r>
        <w:rPr>
          <w:rFonts w:ascii="Times New Roman" w:hAnsi="Times New Roman"/>
          <w:color w:val="000000"/>
          <w:sz w:val="28"/>
        </w:rPr>
        <w:t>.</w:t>
      </w:r>
    </w:p>
    <w:p w14:paraId="0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отношении юридического лица </w:t>
      </w:r>
      <w:r>
        <w:rPr>
          <w:rFonts w:ascii="Times New Roman" w:hAnsi="Times New Roman"/>
          <w:sz w:val="28"/>
        </w:rPr>
        <w:t>ООО «Западный остров»</w:t>
      </w:r>
      <w:r>
        <w:rPr>
          <w:rFonts w:ascii="Times New Roman" w:hAnsi="Times New Roman"/>
          <w:color w:val="000000"/>
          <w:sz w:val="28"/>
        </w:rPr>
        <w:t xml:space="preserve"> возбуждены 11</w:t>
      </w:r>
      <w:r>
        <w:rPr>
          <w:rFonts w:ascii="Times New Roman" w:hAnsi="Times New Roman"/>
          <w:color w:val="000000"/>
          <w:sz w:val="28"/>
        </w:rPr>
        <w:t xml:space="preserve"> дел об административных правонарушениях, предусмотренных ст.</w:t>
      </w:r>
      <w:r>
        <w:rPr>
          <w:rFonts w:ascii="Times New Roman" w:hAnsi="Times New Roman"/>
          <w:color w:val="000000"/>
          <w:sz w:val="28"/>
        </w:rPr>
        <w:t xml:space="preserve"> ст. 6.3, 7.6, </w:t>
      </w:r>
      <w:r>
        <w:rPr>
          <w:rFonts w:ascii="Times New Roman" w:hAnsi="Times New Roman"/>
          <w:color w:val="000000"/>
          <w:sz w:val="28"/>
        </w:rPr>
        <w:t>8.1</w:t>
      </w:r>
      <w:r>
        <w:rPr>
          <w:rFonts w:ascii="Times New Roman" w:hAnsi="Times New Roman"/>
          <w:color w:val="000000"/>
          <w:sz w:val="28"/>
        </w:rPr>
        <w:t>, ч. 1 ст. 8.5, ч. 4 ст. 8.13, ст. 8.33, ст. 8.46</w:t>
      </w:r>
      <w:r>
        <w:rPr>
          <w:rFonts w:ascii="Times New Roman" w:hAnsi="Times New Roman"/>
          <w:color w:val="000000"/>
          <w:sz w:val="28"/>
        </w:rPr>
        <w:t xml:space="preserve"> КоАП РФ, которые до настоящего времени </w:t>
      </w:r>
      <w:r>
        <w:rPr>
          <w:rFonts w:ascii="Times New Roman" w:hAnsi="Times New Roman"/>
          <w:color w:val="000000"/>
          <w:sz w:val="28"/>
        </w:rPr>
        <w:t>уполномоченными органами не рассмотрены</w:t>
      </w:r>
      <w:r>
        <w:rPr>
          <w:rFonts w:ascii="Times New Roman" w:hAnsi="Times New Roman"/>
          <w:color w:val="000000"/>
          <w:sz w:val="28"/>
        </w:rPr>
        <w:t>.</w:t>
      </w:r>
    </w:p>
    <w:p w14:paraId="10000000">
      <w:pPr>
        <w:spacing w:after="47"/>
        <w:ind w:firstLine="0" w:left="0" w:right="14"/>
      </w:pPr>
    </w:p>
    <w:p w14:paraId="11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12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13000000">
      <w:pPr>
        <w:spacing w:after="0" w:line="264" w:lineRule="auto"/>
        <w:ind w:firstLine="0" w:left="0"/>
        <w:jc w:val="left"/>
      </w:pPr>
    </w:p>
    <w:sectPr>
      <w:headerReference r:id="rId5" w:type="default"/>
      <w:headerReference r:id="rId3" w:type="first"/>
      <w:headerReference r:id="rId4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spacing w:after="160" w:line="264" w:lineRule="auto"/>
      <w:ind w:firstLine="0" w:left="0"/>
      <w:jc w:val="left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header6.xml" Type="http://schemas.openxmlformats.org/officeDocument/2006/relationships/header"/>
  <Relationship Id="rId1" Target="header1.xml" Type="http://schemas.openxmlformats.org/officeDocument/2006/relationships/header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settings.xml" Type="http://schemas.openxmlformats.org/officeDocument/2006/relationships/settings"/>
  <Relationship Id="rId4" Target="header4.xml" Type="http://schemas.openxmlformats.org/officeDocument/2006/relationships/header"/>
  <Relationship Id="rId11" Target="webSettings.xml" Type="http://schemas.openxmlformats.org/officeDocument/2006/relationships/webSettings"/>
  <Relationship Id="rId9" Target="styles.xml" Type="http://schemas.openxmlformats.org/officeDocument/2006/relationships/styles"/>
  <Relationship Id="rId7" Target="fontTable.xml" Type="http://schemas.openxmlformats.org/officeDocument/2006/relationships/fontTable"/>
  <Relationship Id="rId5" Target="header5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2025-08-25T13:59:27Z</dcterms:modified>
</cp:coreProperties>
</file>